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F32" w:rsidRPr="003F7641" w:rsidRDefault="004A4F32" w:rsidP="004A4F32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3F7641">
        <w:rPr>
          <w:rFonts w:ascii="Arial" w:hAnsi="Arial" w:cs="Arial"/>
          <w:b/>
          <w:bCs/>
          <w:color w:val="000000"/>
          <w:sz w:val="36"/>
          <w:szCs w:val="36"/>
          <w:lang w:eastAsia="ru-RU"/>
        </w:rPr>
        <w:t>Платное терапевтическое отделение №</w:t>
      </w:r>
      <w:r>
        <w:rPr>
          <w:rFonts w:ascii="Arial" w:hAnsi="Arial" w:cs="Arial"/>
          <w:b/>
          <w:bCs/>
          <w:color w:val="000000"/>
          <w:sz w:val="36"/>
          <w:szCs w:val="36"/>
          <w:lang w:eastAsia="ru-RU"/>
        </w:rPr>
        <w:t>1</w:t>
      </w:r>
    </w:p>
    <w:p w:rsidR="004A4F32" w:rsidRPr="003F7641" w:rsidRDefault="004A4F32" w:rsidP="004A4F3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529E3" w:rsidRDefault="004A4F32" w:rsidP="004A4F32">
      <w:pPr>
        <w:jc w:val="center"/>
      </w:pPr>
      <w:r w:rsidRPr="003F7641">
        <w:rPr>
          <w:rFonts w:ascii="Times New Roman" w:hAnsi="Times New Roman"/>
          <w:color w:val="000000"/>
          <w:sz w:val="27"/>
          <w:szCs w:val="27"/>
          <w:lang w:eastAsia="ru-RU"/>
        </w:rPr>
        <w:t>Заведующая</w:t>
      </w:r>
      <w:r w:rsidRPr="003F7641">
        <w:rPr>
          <w:rFonts w:ascii="Arial" w:hAnsi="Arial" w:cs="Arial"/>
          <w:color w:val="000000"/>
          <w:sz w:val="27"/>
          <w:szCs w:val="27"/>
          <w:lang w:eastAsia="ru-RU"/>
        </w:rPr>
        <w:t>:</w:t>
      </w:r>
      <w:r w:rsidR="00655364">
        <w:t xml:space="preserve"> </w:t>
      </w:r>
      <w:r w:rsidR="00655364" w:rsidRPr="004A4F32">
        <w:rPr>
          <w:rFonts w:ascii="Times New Roman" w:hAnsi="Times New Roman"/>
          <w:sz w:val="28"/>
          <w:szCs w:val="28"/>
        </w:rPr>
        <w:t>Труфанова Екатерина Петровна</w:t>
      </w:r>
    </w:p>
    <w:tbl>
      <w:tblPr>
        <w:tblW w:w="5000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09"/>
        <w:gridCol w:w="3584"/>
        <w:gridCol w:w="1187"/>
        <w:gridCol w:w="2059"/>
      </w:tblGrid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Учебное заведение, год окончания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Хворов Владислав Николаевич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Тверская государственная медицинская академия,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0815A3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Филатова Елена Сергеевна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491C27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C27"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 Федерального агентства по здравоохранению и социальному развитию, г. Саратов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0815A3" w:rsidRDefault="000815A3" w:rsidP="000815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Ложкина Ирина Юрьевна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Московский медицинский стоматологический институт им. Семашко, 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0815A3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Белоусова  Анна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491C27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C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Воронежская государственная медицинская академия им. </w:t>
            </w:r>
            <w:proofErr w:type="spellStart"/>
            <w:r w:rsidRPr="00491C27">
              <w:rPr>
                <w:rFonts w:ascii="Times New Roman" w:hAnsi="Times New Roman"/>
                <w:sz w:val="24"/>
                <w:szCs w:val="24"/>
                <w:lang w:eastAsia="ru-RU"/>
              </w:rPr>
              <w:t>Н.Н.Бурденко</w:t>
            </w:r>
            <w:proofErr w:type="spellEnd"/>
            <w:r w:rsidRPr="00491C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агентства по здравоохранению и социальному развитию, г. Воронеж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0815A3" w:rsidP="000815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0815A3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Кочина Олеся Валерьевна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 смена</w:t>
            </w:r>
          </w:p>
        </w:tc>
      </w:tr>
      <w:tr w:rsidR="00655364" w:rsidRPr="00604871" w:rsidTr="000815A3">
        <w:trPr>
          <w:trHeight w:val="65"/>
        </w:trPr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Кулишова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университет,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Иркина Ирина Васильевна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Воронежский государственный медицинский институт, 1990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Щигорева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Калининский государственный медицинский институт, 1988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0815A3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Скопинцева Ольга Вячеславовна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университет, 1997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Бучнева Галина Борисовна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университет, 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Белова Кира Викторовна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Воронежская государственная медицинская академия, 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университет, 1997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I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t>Четные – II смена</w:t>
            </w: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 смена</w:t>
            </w:r>
          </w:p>
        </w:tc>
      </w:tr>
      <w:tr w:rsidR="00655364" w:rsidRPr="00604871" w:rsidTr="00655364"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Труфанова Екатерина Петровна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Саратовский государственный медицинский университет, 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0815A3" w:rsidP="00655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364" w:rsidRPr="00B27EFC" w:rsidRDefault="00655364" w:rsidP="0065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E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Нечетные – II смена</w:t>
            </w:r>
          </w:p>
        </w:tc>
      </w:tr>
    </w:tbl>
    <w:p w:rsidR="00655364" w:rsidRDefault="00655364"/>
    <w:sectPr w:rsidR="00655364" w:rsidSect="0013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FC"/>
    <w:rsid w:val="00023EF0"/>
    <w:rsid w:val="000439C7"/>
    <w:rsid w:val="000815A3"/>
    <w:rsid w:val="00137B55"/>
    <w:rsid w:val="00174FF2"/>
    <w:rsid w:val="001C77A0"/>
    <w:rsid w:val="00272A1B"/>
    <w:rsid w:val="002B315F"/>
    <w:rsid w:val="00491C27"/>
    <w:rsid w:val="004A4F32"/>
    <w:rsid w:val="00604871"/>
    <w:rsid w:val="00655364"/>
    <w:rsid w:val="00854A33"/>
    <w:rsid w:val="00A529E3"/>
    <w:rsid w:val="00B260F8"/>
    <w:rsid w:val="00B27EFC"/>
    <w:rsid w:val="00DE363B"/>
    <w:rsid w:val="00E75E3A"/>
    <w:rsid w:val="00F33A44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1142E-0DBB-4903-9BE8-2BF22DDC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B5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B27E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отчество</vt:lpstr>
    </vt:vector>
  </TitlesOfParts>
  <Company>TOGAUZ GSP 2 Tambova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отчество</dc:title>
  <dc:subject/>
  <dc:creator>zavglavvrach</dc:creator>
  <cp:keywords/>
  <cp:lastModifiedBy>Артем Корнилов</cp:lastModifiedBy>
  <cp:revision>2</cp:revision>
  <cp:lastPrinted>2014-01-28T11:40:00Z</cp:lastPrinted>
  <dcterms:created xsi:type="dcterms:W3CDTF">2019-12-09T10:39:00Z</dcterms:created>
  <dcterms:modified xsi:type="dcterms:W3CDTF">2019-12-09T10:39:00Z</dcterms:modified>
</cp:coreProperties>
</file>